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F1494" w14:textId="6269E245" w:rsidR="003B2BBA" w:rsidRPr="003B5CDF" w:rsidRDefault="003B2BBA" w:rsidP="003B2BB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F02962" w:rsidRPr="00F02962">
        <w:rPr>
          <w:rFonts w:ascii="Arial" w:eastAsia="宋体" w:hAnsi="Arial"/>
          <w:b/>
          <w:noProof/>
          <w:sz w:val="24"/>
        </w:rPr>
        <w:t>S5-250400</w:t>
      </w:r>
      <w:bookmarkStart w:id="0" w:name="_GoBack"/>
      <w:bookmarkEnd w:id="0"/>
    </w:p>
    <w:p w14:paraId="76F5424F" w14:textId="77777777" w:rsidR="003B2BBA" w:rsidRPr="003B5CDF" w:rsidRDefault="003B2BBA" w:rsidP="003B2BBA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51F0F5F8" w:rsidR="00CC06A8" w:rsidRDefault="00CC06A8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387218F4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6442D9">
        <w:rPr>
          <w:rFonts w:ascii="Arial" w:eastAsia="宋体" w:hAnsi="Arial" w:cs="Arial"/>
          <w:b/>
          <w:lang w:eastAsia="en-GB"/>
        </w:rPr>
        <w:t>Update evaluation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020834">
        <w:rPr>
          <w:rFonts w:ascii="Arial" w:eastAsia="宋体" w:hAnsi="Arial" w:cs="Arial"/>
          <w:b/>
          <w:lang w:val="en-US" w:eastAsia="zh-CN"/>
        </w:rPr>
        <w:t>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03ECD055" w:rsidR="00CC06A8" w:rsidRDefault="00316E2C">
      <w:r>
        <w:t xml:space="preserve">This pCR </w:t>
      </w:r>
      <w:r w:rsidR="00B80AB2">
        <w:t xml:space="preserve">update the key </w:t>
      </w:r>
      <w:proofErr w:type="spellStart"/>
      <w:r w:rsidR="00B80AB2">
        <w:t>issus</w:t>
      </w:r>
      <w:proofErr w:type="spellEnd"/>
      <w:r w:rsidR="00B80AB2">
        <w:t xml:space="preserve"> and evaluations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587368">
        <w:t>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CA195C" w:rsidRPr="00CA195C">
        <w:rPr>
          <w:lang w:val="en-US"/>
        </w:rPr>
        <w:t>"</w:t>
      </w:r>
      <w:r w:rsidR="00587368" w:rsidRPr="00E96F1D">
        <w:t>charging for DC application download and usage</w:t>
      </w:r>
      <w:r w:rsidR="00587368" w:rsidRPr="00CA195C">
        <w:rPr>
          <w:lang w:val="en-US"/>
        </w:rPr>
        <w:t xml:space="preserve"> </w:t>
      </w:r>
      <w:r w:rsidR="00CA195C" w:rsidRPr="00CA195C">
        <w:rPr>
          <w:lang w:val="en-US"/>
        </w:rPr>
        <w:t>"</w:t>
      </w:r>
      <w:r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D39D4A2" w14:textId="5B5B510C" w:rsidR="00587368" w:rsidRPr="00A87ADE" w:rsidRDefault="00316E2C" w:rsidP="00587368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0A3B4CE2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9F242B" w14:textId="4D65F455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86A5BE1" w14:textId="5EE7689E" w:rsidR="00587368" w:rsidRPr="00E96F1D" w:rsidRDefault="00587368" w:rsidP="00587368">
      <w:pPr>
        <w:pStyle w:val="3"/>
      </w:pPr>
      <w:bookmarkStart w:id="1" w:name="_Toc183587639"/>
      <w:bookmarkStart w:id="2" w:name="_Toc183587651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</w:t>
      </w:r>
      <w:r w:rsidRPr="00E96F1D">
        <w:rPr>
          <w:rFonts w:hint="eastAsia"/>
          <w:lang w:eastAsia="zh-CN"/>
        </w:rPr>
        <w:t>3</w:t>
      </w:r>
      <w:r w:rsidRPr="00E96F1D">
        <w:tab/>
        <w:t>Key issues</w:t>
      </w:r>
      <w:bookmarkEnd w:id="1"/>
    </w:p>
    <w:p w14:paraId="3353A2E7" w14:textId="77777777" w:rsidR="00587368" w:rsidRPr="00E96F1D" w:rsidRDefault="00587368" w:rsidP="00587368">
      <w:pPr>
        <w:rPr>
          <w:color w:val="000000"/>
          <w:lang w:eastAsia="zh-CN"/>
        </w:rPr>
      </w:pPr>
      <w:bookmarkStart w:id="3" w:name="_MCCTEMPBM_CRPT87890014___5"/>
      <w:r w:rsidRPr="00E96F1D">
        <w:rPr>
          <w:color w:val="000000"/>
          <w:lang w:eastAsia="zh-CN"/>
        </w:rPr>
        <w:t>Th</w:t>
      </w:r>
      <w:r w:rsidRPr="00E96F1D">
        <w:rPr>
          <w:rFonts w:hint="eastAsia"/>
          <w:color w:val="000000"/>
          <w:lang w:eastAsia="zh-CN"/>
        </w:rPr>
        <w:t>e</w:t>
      </w:r>
      <w:r w:rsidRPr="00E96F1D">
        <w:rPr>
          <w:color w:val="000000"/>
          <w:lang w:eastAsia="zh-CN"/>
        </w:rPr>
        <w:t xml:space="preserve"> key issue</w:t>
      </w:r>
      <w:r w:rsidRPr="00E96F1D">
        <w:rPr>
          <w:rFonts w:hint="eastAsia"/>
          <w:color w:val="000000"/>
          <w:lang w:eastAsia="zh-CN"/>
        </w:rPr>
        <w:t>s</w:t>
      </w:r>
      <w:r w:rsidRPr="00E96F1D">
        <w:rPr>
          <w:color w:val="000000"/>
          <w:lang w:eastAsia="zh-CN"/>
        </w:rPr>
        <w:t xml:space="preserve"> </w:t>
      </w:r>
      <w:r w:rsidRPr="00E96F1D">
        <w:rPr>
          <w:rFonts w:hint="eastAsia"/>
          <w:color w:val="000000"/>
          <w:lang w:eastAsia="zh-CN"/>
        </w:rPr>
        <w:t>are</w:t>
      </w:r>
      <w:r w:rsidRPr="00E96F1D">
        <w:rPr>
          <w:color w:val="000000"/>
        </w:rPr>
        <w:t xml:space="preserve"> for investigating</w:t>
      </w:r>
      <w:r w:rsidRPr="00E96F1D">
        <w:rPr>
          <w:color w:val="000000"/>
          <w:lang w:eastAsia="zh-CN"/>
        </w:rPr>
        <w:t xml:space="preserve"> how to support converged charging for DC application download and usage </w:t>
      </w:r>
      <w:r w:rsidRPr="00E96F1D">
        <w:rPr>
          <w:color w:val="000000"/>
        </w:rPr>
        <w:t xml:space="preserve">considering </w:t>
      </w:r>
      <w:r w:rsidRPr="00E96F1D">
        <w:rPr>
          <w:rFonts w:hint="eastAsia"/>
          <w:color w:val="000000"/>
          <w:lang w:eastAsia="zh-CN"/>
        </w:rPr>
        <w:t>REQ-NG_RTC_CH_</w:t>
      </w:r>
      <w:r w:rsidRPr="00E96F1D">
        <w:rPr>
          <w:color w:val="000000"/>
          <w:lang w:eastAsia="zh-CN"/>
        </w:rPr>
        <w:t>DCAPP</w:t>
      </w:r>
      <w:r w:rsidRPr="00E96F1D">
        <w:rPr>
          <w:rFonts w:hint="eastAsia"/>
          <w:color w:val="000000"/>
          <w:lang w:eastAsia="zh-CN"/>
        </w:rPr>
        <w:t>-01 and REQ-NG_RTC_CH_</w:t>
      </w:r>
      <w:r w:rsidRPr="00E96F1D">
        <w:rPr>
          <w:color w:val="000000"/>
          <w:lang w:eastAsia="zh-CN"/>
        </w:rPr>
        <w:t>DCAPP</w:t>
      </w:r>
      <w:r w:rsidRPr="00E96F1D">
        <w:rPr>
          <w:rFonts w:hint="eastAsia"/>
          <w:color w:val="000000"/>
          <w:lang w:eastAsia="zh-CN"/>
        </w:rPr>
        <w:t>-02</w:t>
      </w:r>
      <w:r w:rsidRPr="00E96F1D">
        <w:rPr>
          <w:color w:val="000000"/>
        </w:rPr>
        <w:t>.</w:t>
      </w:r>
      <w:r w:rsidRPr="00E96F1D">
        <w:rPr>
          <w:color w:val="000000"/>
          <w:lang w:eastAsia="zh-CN"/>
        </w:rPr>
        <w:t xml:space="preserve"> </w:t>
      </w:r>
      <w:r w:rsidRPr="00E96F1D">
        <w:rPr>
          <w:color w:val="000000"/>
        </w:rPr>
        <w:t>This investigation</w:t>
      </w:r>
      <w:r w:rsidRPr="00E96F1D">
        <w:rPr>
          <w:color w:val="000000"/>
          <w:lang w:eastAsia="zh-CN"/>
        </w:rPr>
        <w:t xml:space="preserve"> covers the following:</w:t>
      </w:r>
    </w:p>
    <w:p w14:paraId="2A9D3B6E" w14:textId="0D9F2139" w:rsidR="00587368" w:rsidRPr="00E96F1D" w:rsidRDefault="00587368" w:rsidP="00587368">
      <w:pPr>
        <w:pStyle w:val="B1"/>
        <w:rPr>
          <w:color w:val="000000"/>
          <w:lang w:eastAsia="zh-CN"/>
        </w:rPr>
      </w:pPr>
      <w:bookmarkStart w:id="4" w:name="_MCCTEMPBM_CRPT87890015___5"/>
      <w:bookmarkEnd w:id="3"/>
      <w:r w:rsidRPr="00E96F1D">
        <w:rPr>
          <w:color w:val="000000"/>
          <w:lang w:eastAsia="zh-CN"/>
        </w:rPr>
        <w:t>-</w:t>
      </w:r>
      <w:r w:rsidRPr="00E96F1D">
        <w:rPr>
          <w:color w:val="000000"/>
          <w:lang w:eastAsia="zh-CN"/>
        </w:rPr>
        <w:tab/>
      </w:r>
      <w:r w:rsidRPr="00E96F1D">
        <w:rPr>
          <w:b/>
          <w:bCs/>
        </w:rPr>
        <w:t>Key Issue #</w:t>
      </w:r>
      <w:r w:rsidRPr="00E96F1D">
        <w:rPr>
          <w:rFonts w:eastAsia="宋体" w:hint="eastAsia"/>
          <w:b/>
          <w:bCs/>
          <w:lang w:eastAsia="zh-CN"/>
        </w:rPr>
        <w:t>1</w:t>
      </w:r>
      <w:del w:id="5" w:author="Huawei" w:date="2025-01-24T14:31:00Z">
        <w:r w:rsidRPr="00E96F1D" w:rsidDel="00587368">
          <w:rPr>
            <w:b/>
            <w:bCs/>
          </w:rPr>
          <w:delText>a</w:delText>
        </w:r>
      </w:del>
      <w:r w:rsidRPr="00E96F1D">
        <w:rPr>
          <w:b/>
          <w:bCs/>
        </w:rPr>
        <w:t xml:space="preserve">: </w:t>
      </w:r>
      <w:r w:rsidRPr="00E96F1D">
        <w:rPr>
          <w:color w:val="000000"/>
        </w:rPr>
        <w:t>Identification of the</w:t>
      </w:r>
      <w:r w:rsidRPr="00E96F1D">
        <w:rPr>
          <w:color w:val="000000"/>
          <w:lang w:eastAsia="zh-CN"/>
        </w:rPr>
        <w:t xml:space="preserve"> charging information</w:t>
      </w:r>
      <w:ins w:id="6" w:author="Huawei" w:date="2025-01-24T14:31:00Z">
        <w:r>
          <w:rPr>
            <w:color w:val="000000"/>
            <w:lang w:eastAsia="zh-CN"/>
          </w:rPr>
          <w:t xml:space="preserve"> and </w:t>
        </w:r>
        <w:r w:rsidRPr="00E96F1D">
          <w:t>the main interactions with the NFs</w:t>
        </w:r>
      </w:ins>
      <w:r w:rsidRPr="00E96F1D">
        <w:rPr>
          <w:color w:val="000000"/>
          <w:lang w:eastAsia="zh-CN"/>
        </w:rPr>
        <w:t xml:space="preserve"> for </w:t>
      </w:r>
      <w:r w:rsidRPr="00E96F1D">
        <w:rPr>
          <w:rFonts w:hint="eastAsia"/>
          <w:color w:val="000000"/>
          <w:lang w:eastAsia="zh-CN"/>
        </w:rPr>
        <w:t>converged charging</w:t>
      </w:r>
      <w:r w:rsidRPr="00E96F1D">
        <w:rPr>
          <w:color w:val="000000"/>
          <w:lang w:eastAsia="zh-CN"/>
        </w:rPr>
        <w:t xml:space="preserve"> </w:t>
      </w:r>
      <w:r w:rsidRPr="00E96F1D">
        <w:rPr>
          <w:rFonts w:hint="eastAsia"/>
          <w:color w:val="000000"/>
          <w:lang w:eastAsia="zh-CN"/>
        </w:rPr>
        <w:t xml:space="preserve">for </w:t>
      </w:r>
      <w:r w:rsidRPr="00E96F1D">
        <w:rPr>
          <w:color w:val="000000"/>
          <w:lang w:eastAsia="zh-CN"/>
        </w:rPr>
        <w:t>DC application download</w:t>
      </w:r>
      <w:ins w:id="7" w:author="Huawei" w:date="2025-01-24T14:30:00Z">
        <w:r>
          <w:rPr>
            <w:rFonts w:hint="eastAsia"/>
            <w:color w:val="000000"/>
            <w:lang w:eastAsia="zh-CN"/>
          </w:rPr>
          <w:t>.</w:t>
        </w:r>
      </w:ins>
      <w:del w:id="8" w:author="Huawei" w:date="2025-01-24T14:30:00Z">
        <w:r w:rsidRPr="00E96F1D" w:rsidDel="00587368">
          <w:rPr>
            <w:color w:val="000000"/>
            <w:lang w:eastAsia="zh-CN"/>
          </w:rPr>
          <w:delText xml:space="preserve"> and usage;</w:delText>
        </w:r>
      </w:del>
    </w:p>
    <w:p w14:paraId="09D6B0C8" w14:textId="42C98BEB" w:rsidR="00587368" w:rsidRPr="00587368" w:rsidRDefault="00587368" w:rsidP="00587368">
      <w:pPr>
        <w:pStyle w:val="B1"/>
        <w:rPr>
          <w:color w:val="000000"/>
          <w:lang w:eastAsia="zh-CN"/>
        </w:rPr>
      </w:pPr>
      <w:del w:id="9" w:author="Huawei" w:date="2025-01-24T14:31:00Z">
        <w:r w:rsidRPr="00E96F1D" w:rsidDel="00587368">
          <w:rPr>
            <w:color w:val="000000"/>
            <w:lang w:eastAsia="zh-CN"/>
          </w:rPr>
          <w:delText>-</w:delText>
        </w:r>
        <w:r w:rsidRPr="00E96F1D" w:rsidDel="00587368">
          <w:rPr>
            <w:color w:val="000000"/>
            <w:lang w:eastAsia="zh-CN"/>
          </w:rPr>
          <w:tab/>
        </w:r>
        <w:r w:rsidRPr="00E96F1D" w:rsidDel="00587368">
          <w:rPr>
            <w:b/>
            <w:bCs/>
          </w:rPr>
          <w:delText>Key Issue #</w:delText>
        </w:r>
        <w:r w:rsidRPr="00E96F1D" w:rsidDel="00587368">
          <w:rPr>
            <w:rFonts w:eastAsia="宋体" w:hint="eastAsia"/>
            <w:b/>
            <w:bCs/>
            <w:lang w:eastAsia="zh-CN"/>
          </w:rPr>
          <w:delText>1</w:delText>
        </w:r>
        <w:r w:rsidRPr="00E96F1D" w:rsidDel="00587368">
          <w:rPr>
            <w:b/>
            <w:bCs/>
          </w:rPr>
          <w:delText xml:space="preserve">b: </w:delText>
        </w:r>
        <w:r w:rsidRPr="00E96F1D" w:rsidDel="00587368">
          <w:delText>Identification of the main interactions with the NFs to obtain the charging information.</w:delText>
        </w:r>
      </w:del>
      <w:ins w:id="10" w:author="Huawei" w:date="2025-01-24T14:3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1" w:author="Huawei" w:date="2025-01-24T14:30:00Z">
        <w:r w:rsidRPr="00E96F1D">
          <w:rPr>
            <w:b/>
            <w:bCs/>
          </w:rPr>
          <w:t>Key Issue #</w:t>
        </w:r>
      </w:ins>
      <w:ins w:id="12" w:author="Huawei" w:date="2025-01-24T14:31:00Z">
        <w:r>
          <w:rPr>
            <w:rFonts w:eastAsia="宋体"/>
            <w:b/>
            <w:bCs/>
            <w:lang w:eastAsia="zh-CN"/>
          </w:rPr>
          <w:t>2</w:t>
        </w:r>
      </w:ins>
      <w:ins w:id="13" w:author="Huawei" w:date="2025-01-24T14:30:00Z">
        <w:r w:rsidRPr="00E96F1D">
          <w:rPr>
            <w:b/>
            <w:bCs/>
          </w:rPr>
          <w:t xml:space="preserve">: </w:t>
        </w:r>
        <w:r w:rsidRPr="00E96F1D">
          <w:rPr>
            <w:color w:val="000000"/>
          </w:rPr>
          <w:t>Identification of the</w:t>
        </w:r>
        <w:r w:rsidRPr="00E96F1D">
          <w:rPr>
            <w:color w:val="000000"/>
            <w:lang w:eastAsia="zh-CN"/>
          </w:rPr>
          <w:t xml:space="preserve"> charging information </w:t>
        </w:r>
      </w:ins>
      <w:ins w:id="14" w:author="Huawei" w:date="2025-01-24T14:31:00Z">
        <w:r>
          <w:rPr>
            <w:color w:val="000000"/>
            <w:lang w:eastAsia="zh-CN"/>
          </w:rPr>
          <w:t xml:space="preserve">and </w:t>
        </w:r>
        <w:r w:rsidRPr="00E96F1D">
          <w:t>the main interactions with the NFs</w:t>
        </w:r>
      </w:ins>
      <w:ins w:id="15" w:author="Huawei" w:date="2025-01-24T14:42:00Z">
        <w:r w:rsidR="00423395">
          <w:t xml:space="preserve"> </w:t>
        </w:r>
      </w:ins>
      <w:ins w:id="16" w:author="Huawei" w:date="2025-01-24T14:30:00Z">
        <w:r w:rsidRPr="00E96F1D">
          <w:rPr>
            <w:color w:val="000000"/>
            <w:lang w:eastAsia="zh-CN"/>
          </w:rPr>
          <w:t xml:space="preserve">for </w:t>
        </w:r>
        <w:r w:rsidRPr="00E96F1D">
          <w:rPr>
            <w:rFonts w:hint="eastAsia"/>
            <w:color w:val="000000"/>
            <w:lang w:eastAsia="zh-CN"/>
          </w:rPr>
          <w:t>converged charging</w:t>
        </w:r>
        <w:r w:rsidRPr="00E96F1D">
          <w:rPr>
            <w:color w:val="000000"/>
            <w:lang w:eastAsia="zh-CN"/>
          </w:rPr>
          <w:t xml:space="preserve"> </w:t>
        </w:r>
        <w:r w:rsidRPr="00E96F1D">
          <w:rPr>
            <w:rFonts w:hint="eastAsia"/>
            <w:color w:val="000000"/>
            <w:lang w:eastAsia="zh-CN"/>
          </w:rPr>
          <w:t xml:space="preserve">for </w:t>
        </w:r>
        <w:r w:rsidRPr="00E96F1D">
          <w:rPr>
            <w:color w:val="000000"/>
            <w:lang w:eastAsia="zh-CN"/>
          </w:rPr>
          <w:t>DC application usage</w:t>
        </w:r>
        <w:r>
          <w:rPr>
            <w:color w:val="000000"/>
            <w:lang w:eastAsia="zh-CN"/>
          </w:rPr>
          <w:t>.</w:t>
        </w:r>
      </w:ins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58E83288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489E29" w14:textId="77777777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E2015F3" w14:textId="77777777" w:rsidR="00587368" w:rsidRPr="00E96F1D" w:rsidRDefault="00587368" w:rsidP="00587368">
      <w:pPr>
        <w:pStyle w:val="4"/>
      </w:pPr>
      <w:bookmarkStart w:id="17" w:name="_Toc183587644"/>
      <w:r w:rsidRPr="00E96F1D">
        <w:t>5.2.4.</w:t>
      </w:r>
      <w:r w:rsidRPr="00E96F1D">
        <w:rPr>
          <w:rFonts w:eastAsia="宋体" w:hint="eastAsia"/>
          <w:lang w:eastAsia="zh-CN"/>
        </w:rPr>
        <w:t>2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>tion #</w:t>
      </w:r>
      <w:r w:rsidRPr="00E96F1D">
        <w:rPr>
          <w:rFonts w:eastAsia="宋体" w:hint="eastAsia"/>
          <w:lang w:eastAsia="zh-CN"/>
        </w:rPr>
        <w:t>2</w:t>
      </w:r>
      <w:r w:rsidRPr="00E96F1D">
        <w:t xml:space="preserve">: DC application usage </w:t>
      </w:r>
      <w:r w:rsidRPr="00E96F1D">
        <w:rPr>
          <w:rFonts w:hint="eastAsia"/>
          <w:lang w:eastAsia="zh-CN"/>
        </w:rPr>
        <w:t>charging</w:t>
      </w:r>
      <w:r w:rsidRPr="00E96F1D">
        <w:t xml:space="preserve"> </w:t>
      </w:r>
      <w:r w:rsidRPr="00E96F1D">
        <w:rPr>
          <w:lang w:eastAsia="zh-CN"/>
        </w:rPr>
        <w:t>by duration</w:t>
      </w:r>
      <w:bookmarkEnd w:id="17"/>
    </w:p>
    <w:p w14:paraId="7FF6B1DD" w14:textId="77777777" w:rsidR="00587368" w:rsidRPr="00E96F1D" w:rsidRDefault="00587368" w:rsidP="00587368">
      <w:pPr>
        <w:pStyle w:val="5"/>
        <w:rPr>
          <w:bCs/>
        </w:rPr>
      </w:pPr>
      <w:bookmarkStart w:id="18" w:name="_Toc183587645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</w:t>
      </w:r>
      <w:r w:rsidRPr="00E96F1D">
        <w:rPr>
          <w:rFonts w:eastAsia="宋体" w:hint="eastAsia"/>
          <w:bCs/>
          <w:lang w:eastAsia="zh-CN"/>
        </w:rPr>
        <w:t>2</w:t>
      </w:r>
      <w:r w:rsidRPr="00E96F1D">
        <w:rPr>
          <w:bCs/>
        </w:rPr>
        <w:t>.1</w:t>
      </w:r>
      <w:r w:rsidRPr="00E96F1D">
        <w:rPr>
          <w:bCs/>
        </w:rPr>
        <w:tab/>
        <w:t>General</w:t>
      </w:r>
      <w:bookmarkEnd w:id="18"/>
    </w:p>
    <w:p w14:paraId="36125A08" w14:textId="1FAB3933" w:rsidR="00587368" w:rsidRPr="00E96F1D" w:rsidRDefault="00587368" w:rsidP="00587368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2</w:t>
      </w:r>
      <w:r w:rsidRPr="00E96F1D">
        <w:rPr>
          <w:lang w:eastAsia="zh-CN"/>
        </w:rPr>
        <w:t xml:space="preserve"> resolves the key issues #</w:t>
      </w:r>
      <w:ins w:id="19" w:author="Huawei" w:date="2025-01-24T14:33:00Z">
        <w:r w:rsidR="00977D42">
          <w:rPr>
            <w:lang w:eastAsia="zh-CN"/>
          </w:rPr>
          <w:t>2</w:t>
        </w:r>
      </w:ins>
      <w:del w:id="20" w:author="Huawei" w:date="2025-01-24T14:33:00Z">
        <w:r w:rsidRPr="00E96F1D" w:rsidDel="00587368">
          <w:rPr>
            <w:lang w:eastAsia="zh-CN"/>
          </w:rPr>
          <w:delText>1a and #1b</w:delText>
        </w:r>
      </w:del>
      <w:r w:rsidRPr="00E96F1D">
        <w:rPr>
          <w:lang w:eastAsia="zh-CN"/>
        </w:rPr>
        <w:t xml:space="preserve"> for REQ_NG_RTC_CH-DCAPP-02. The IMS charging specified in TS</w:t>
      </w:r>
      <w:r>
        <w:rPr>
          <w:lang w:eastAsia="zh-CN"/>
        </w:rPr>
        <w:t> </w:t>
      </w:r>
      <w:r w:rsidRPr="00E96F1D">
        <w:rPr>
          <w:lang w:eastAsia="zh-CN"/>
        </w:rPr>
        <w:t>32.260</w:t>
      </w:r>
      <w:r>
        <w:rPr>
          <w:lang w:eastAsia="zh-CN"/>
        </w:rPr>
        <w:t> </w:t>
      </w:r>
      <w:r w:rsidRPr="00E96F1D">
        <w:rPr>
          <w:lang w:eastAsia="zh-CN"/>
        </w:rPr>
        <w:t xml:space="preserve">[11] can support the </w:t>
      </w:r>
      <w:proofErr w:type="gramStart"/>
      <w:r w:rsidRPr="00E96F1D">
        <w:rPr>
          <w:lang w:eastAsia="zh-CN"/>
        </w:rPr>
        <w:t>duration based</w:t>
      </w:r>
      <w:proofErr w:type="gramEnd"/>
      <w:r w:rsidRPr="00E96F1D">
        <w:rPr>
          <w:lang w:eastAsia="zh-CN"/>
        </w:rPr>
        <w:t xml:space="preserve"> charging for DC application usage.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368" w:rsidRPr="00543AB7" w14:paraId="12F7B5E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A1D1BB" w14:textId="77777777" w:rsidR="00587368" w:rsidRPr="00543AB7" w:rsidRDefault="00587368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344DB4C" w14:textId="77777777" w:rsidR="00587368" w:rsidRPr="00E96F1D" w:rsidRDefault="00587368" w:rsidP="00587368">
      <w:pPr>
        <w:pStyle w:val="4"/>
      </w:pPr>
      <w:bookmarkStart w:id="21" w:name="_Toc183587647"/>
      <w:r w:rsidRPr="00E96F1D">
        <w:t>5.2.4.</w:t>
      </w:r>
      <w:r w:rsidRPr="00E96F1D">
        <w:rPr>
          <w:rFonts w:eastAsia="宋体" w:hint="eastAsia"/>
          <w:lang w:eastAsia="zh-CN"/>
        </w:rPr>
        <w:t>3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>tion #</w:t>
      </w:r>
      <w:r w:rsidRPr="00E96F1D">
        <w:rPr>
          <w:rFonts w:eastAsia="宋体" w:hint="eastAsia"/>
          <w:lang w:eastAsia="zh-CN"/>
        </w:rPr>
        <w:t>3</w:t>
      </w:r>
      <w:r w:rsidRPr="00E96F1D">
        <w:t xml:space="preserve">: DC application usage </w:t>
      </w:r>
      <w:r w:rsidRPr="00E96F1D">
        <w:rPr>
          <w:rFonts w:hint="eastAsia"/>
          <w:lang w:eastAsia="zh-CN"/>
        </w:rPr>
        <w:t>charging</w:t>
      </w:r>
      <w:r w:rsidRPr="00E96F1D">
        <w:t xml:space="preserve"> </w:t>
      </w:r>
      <w:r w:rsidRPr="00E96F1D">
        <w:rPr>
          <w:lang w:eastAsia="zh-CN"/>
        </w:rPr>
        <w:t>by data volume per IMS session</w:t>
      </w:r>
      <w:bookmarkEnd w:id="21"/>
    </w:p>
    <w:p w14:paraId="239DA809" w14:textId="77777777" w:rsidR="00587368" w:rsidRPr="00E96F1D" w:rsidRDefault="00587368" w:rsidP="00587368">
      <w:pPr>
        <w:pStyle w:val="5"/>
        <w:rPr>
          <w:bCs/>
        </w:rPr>
      </w:pPr>
      <w:bookmarkStart w:id="22" w:name="_Toc183587648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</w:t>
      </w:r>
      <w:r w:rsidRPr="00E96F1D">
        <w:rPr>
          <w:rFonts w:eastAsia="宋体" w:hint="eastAsia"/>
          <w:bCs/>
          <w:lang w:eastAsia="zh-CN"/>
        </w:rPr>
        <w:t>3</w:t>
      </w:r>
      <w:r w:rsidRPr="00E96F1D">
        <w:rPr>
          <w:bCs/>
        </w:rPr>
        <w:t>.1</w:t>
      </w:r>
      <w:r w:rsidRPr="00E96F1D">
        <w:rPr>
          <w:bCs/>
        </w:rPr>
        <w:tab/>
        <w:t>General</w:t>
      </w:r>
      <w:bookmarkEnd w:id="22"/>
    </w:p>
    <w:p w14:paraId="015B4D1C" w14:textId="04CEB026" w:rsidR="00977D42" w:rsidRDefault="00587368" w:rsidP="00977D42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3</w:t>
      </w:r>
      <w:r w:rsidRPr="00E96F1D">
        <w:rPr>
          <w:lang w:eastAsia="zh-CN"/>
        </w:rPr>
        <w:t xml:space="preserve"> resolves the key issues #</w:t>
      </w:r>
      <w:ins w:id="23" w:author="Huawei" w:date="2025-01-24T14:33:00Z">
        <w:r w:rsidR="00977D42">
          <w:rPr>
            <w:lang w:eastAsia="zh-CN"/>
          </w:rPr>
          <w:t>2</w:t>
        </w:r>
      </w:ins>
      <w:del w:id="24" w:author="Huawei" w:date="2025-01-24T14:33:00Z">
        <w:r w:rsidRPr="00E96F1D" w:rsidDel="00977D42">
          <w:rPr>
            <w:lang w:eastAsia="zh-CN"/>
          </w:rPr>
          <w:delText xml:space="preserve">1a and #1b </w:delText>
        </w:r>
      </w:del>
      <w:r w:rsidRPr="00E96F1D">
        <w:rPr>
          <w:lang w:eastAsia="zh-CN"/>
        </w:rPr>
        <w:t xml:space="preserve">for REQ_NG_RTC_CH-DCAPP-02. The </w:t>
      </w:r>
      <w:r w:rsidRPr="00E96F1D">
        <w:rPr>
          <w:rFonts w:hint="eastAsia"/>
          <w:lang w:eastAsia="zh-CN"/>
        </w:rPr>
        <w:t>SMF</w:t>
      </w:r>
      <w:r w:rsidRPr="00E96F1D">
        <w:rPr>
          <w:lang w:eastAsia="zh-CN"/>
        </w:rPr>
        <w:t xml:space="preserve"> charging specified in TS</w:t>
      </w:r>
      <w:r>
        <w:rPr>
          <w:lang w:eastAsia="zh-CN"/>
        </w:rPr>
        <w:t> </w:t>
      </w:r>
      <w:r w:rsidRPr="00E96F1D">
        <w:rPr>
          <w:lang w:eastAsia="zh-CN"/>
        </w:rPr>
        <w:t>32.255</w:t>
      </w:r>
      <w:r>
        <w:rPr>
          <w:lang w:eastAsia="zh-CN"/>
        </w:rPr>
        <w:t> </w:t>
      </w:r>
      <w:r w:rsidRPr="00E96F1D">
        <w:rPr>
          <w:lang w:eastAsia="zh-CN"/>
        </w:rPr>
        <w:t xml:space="preserve">[10] can support the </w:t>
      </w:r>
      <w:proofErr w:type="gramStart"/>
      <w:r w:rsidRPr="00E96F1D">
        <w:rPr>
          <w:rFonts w:hint="eastAsia"/>
          <w:lang w:eastAsia="zh-CN"/>
        </w:rPr>
        <w:t>volume</w:t>
      </w:r>
      <w:r w:rsidRPr="00E96F1D">
        <w:rPr>
          <w:lang w:eastAsia="zh-CN"/>
        </w:rPr>
        <w:t xml:space="preserve"> based</w:t>
      </w:r>
      <w:proofErr w:type="gramEnd"/>
      <w:r w:rsidRPr="00E96F1D">
        <w:rPr>
          <w:lang w:eastAsia="zh-CN"/>
        </w:rPr>
        <w:t xml:space="preserve"> charging for </w:t>
      </w:r>
      <w:r w:rsidRPr="00E96F1D">
        <w:rPr>
          <w:rFonts w:hint="eastAsia"/>
          <w:lang w:eastAsia="zh-CN"/>
        </w:rPr>
        <w:t>IMS</w:t>
      </w:r>
      <w:r w:rsidRPr="00E96F1D">
        <w:rPr>
          <w:lang w:eastAsia="zh-CN"/>
        </w:rPr>
        <w:t xml:space="preserve"> </w:t>
      </w:r>
      <w:r w:rsidRPr="00E96F1D">
        <w:rPr>
          <w:rFonts w:hint="eastAsia"/>
          <w:lang w:eastAsia="zh-CN"/>
        </w:rPr>
        <w:t>services</w:t>
      </w:r>
      <w:r w:rsidRPr="00E96F1D">
        <w:rPr>
          <w:lang w:eastAsia="zh-CN"/>
        </w:rPr>
        <w:t>, as specified in clause 5.1.18, on a per IMS DC session basis.</w:t>
      </w:r>
    </w:p>
    <w:p w14:paraId="6A446E1E" w14:textId="77777777" w:rsidR="00197AAA" w:rsidRPr="00E96F1D" w:rsidRDefault="00197AAA" w:rsidP="00197A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AAA" w:rsidRPr="00543AB7" w14:paraId="0BB86BDA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415721" w14:textId="77777777" w:rsidR="00197AAA" w:rsidRPr="00543AB7" w:rsidRDefault="00197AAA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848573B" w14:textId="5A473977" w:rsidR="00197AAA" w:rsidRDefault="00197AAA" w:rsidP="00977D42">
      <w:pPr>
        <w:rPr>
          <w:lang w:eastAsia="zh-CN"/>
        </w:rPr>
      </w:pPr>
    </w:p>
    <w:p w14:paraId="024F4B48" w14:textId="77777777" w:rsidR="00197AAA" w:rsidRPr="00E96F1D" w:rsidRDefault="00197AAA" w:rsidP="00197AAA">
      <w:pPr>
        <w:pStyle w:val="3"/>
      </w:pPr>
      <w:bookmarkStart w:id="25" w:name="_Toc183587650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rFonts w:eastAsia="宋体" w:hint="eastAsia"/>
          <w:lang w:eastAsia="zh-CN"/>
        </w:rPr>
        <w:t>2</w:t>
      </w:r>
      <w:r w:rsidRPr="00E96F1D">
        <w:t>.</w:t>
      </w:r>
      <w:r w:rsidRPr="00E96F1D">
        <w:rPr>
          <w:rFonts w:hint="eastAsia"/>
          <w:lang w:eastAsia="zh-CN"/>
        </w:rPr>
        <w:t>5</w:t>
      </w:r>
      <w:r w:rsidRPr="00E96F1D">
        <w:tab/>
        <w:t>Evaluation</w:t>
      </w:r>
      <w:bookmarkEnd w:id="25"/>
    </w:p>
    <w:p w14:paraId="5C968357" w14:textId="484AF97C" w:rsidR="0093601A" w:rsidRDefault="002C3EB6" w:rsidP="00197AAA">
      <w:pPr>
        <w:rPr>
          <w:ins w:id="26" w:author="Huawei" w:date="2025-01-26T09:49:00Z"/>
          <w:lang w:eastAsia="zh-CN"/>
        </w:rPr>
      </w:pPr>
      <w:ins w:id="27" w:author="Huawei" w:date="2025-01-26T15:42:00Z">
        <w:r>
          <w:rPr>
            <w:lang w:eastAsia="zh-CN"/>
          </w:rPr>
          <w:t xml:space="preserve">Solution #1 and solution #x address </w:t>
        </w:r>
      </w:ins>
      <w:ins w:id="28" w:author="Huawei" w:date="2025-01-26T09:49:00Z">
        <w:r w:rsidR="0093601A">
          <w:rPr>
            <w:lang w:eastAsia="zh-CN"/>
          </w:rPr>
          <w:t>key issue #1</w:t>
        </w:r>
      </w:ins>
      <w:ins w:id="29" w:author="Huawei" w:date="2025-01-26T15:42:00Z">
        <w:r>
          <w:rPr>
            <w:lang w:eastAsia="zh-CN"/>
          </w:rPr>
          <w:t xml:space="preserve"> for the </w:t>
        </w:r>
        <w:r w:rsidRPr="00E96F1D">
          <w:rPr>
            <w:color w:val="000000"/>
            <w:lang w:eastAsia="zh-CN"/>
          </w:rPr>
          <w:t>DC application download</w:t>
        </w:r>
        <w:r>
          <w:rPr>
            <w:color w:val="000000"/>
            <w:lang w:eastAsia="zh-CN"/>
          </w:rPr>
          <w:t xml:space="preserve"> charging.</w:t>
        </w:r>
      </w:ins>
    </w:p>
    <w:p w14:paraId="7761A010" w14:textId="289DC752" w:rsidR="0093601A" w:rsidRDefault="002C3EB6" w:rsidP="002C3EB6">
      <w:pPr>
        <w:pStyle w:val="B1"/>
        <w:rPr>
          <w:ins w:id="30" w:author="Huawei" w:date="2025-01-26T09:49:00Z"/>
        </w:rPr>
      </w:pPr>
      <w:ins w:id="31" w:author="Huawei" w:date="2025-01-26T15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#1 proposed to charge based on the DC application download</w:t>
      </w:r>
      <w:ins w:id="32" w:author="Huawei" w:date="2025-01-26T15:48:00Z">
        <w:r>
          <w:t xml:space="preserve"> event</w:t>
        </w:r>
      </w:ins>
      <w:r w:rsidR="00197AAA" w:rsidRPr="00E96F1D">
        <w:t xml:space="preserve">. This requires DCSF as a new CTF to collect and report DC application download information to CHF. </w:t>
      </w:r>
      <w:ins w:id="33" w:author="Huawei" w:date="2025-01-26T15:43:00Z">
        <w:r>
          <w:t xml:space="preserve">A </w:t>
        </w:r>
      </w:ins>
      <w:ins w:id="34" w:author="Huawei" w:date="2025-01-26T15:44:00Z">
        <w:r>
          <w:t xml:space="preserve">new TS or a new clause is required to specify the </w:t>
        </w:r>
      </w:ins>
      <w:ins w:id="35" w:author="Huawei" w:date="2025-01-26T15:45:00Z">
        <w:r>
          <w:t xml:space="preserve">charging </w:t>
        </w:r>
      </w:ins>
      <w:ins w:id="36" w:author="Huawei" w:date="2025-01-26T15:44:00Z">
        <w:r>
          <w:t>requirement</w:t>
        </w:r>
      </w:ins>
      <w:ins w:id="37" w:author="Huawei" w:date="2025-01-26T15:45:00Z">
        <w:r>
          <w:t xml:space="preserve"> and principles</w:t>
        </w:r>
      </w:ins>
      <w:ins w:id="38" w:author="Huawei" w:date="2025-01-26T15:44:00Z">
        <w:r>
          <w:t xml:space="preserve"> for </w:t>
        </w:r>
      </w:ins>
      <w:ins w:id="39" w:author="Huawei" w:date="2025-01-26T15:45:00Z">
        <w:r>
          <w:t xml:space="preserve">the </w:t>
        </w:r>
      </w:ins>
      <w:ins w:id="40" w:author="Huawei" w:date="2025-01-26T15:44:00Z">
        <w:r>
          <w:t>new CTF</w:t>
        </w:r>
      </w:ins>
      <w:ins w:id="41" w:author="Huawei" w:date="2025-01-26T15:45:00Z">
        <w:r>
          <w:t>, as well as</w:t>
        </w:r>
      </w:ins>
      <w:ins w:id="42" w:author="Huawei" w:date="2025-01-26T15:44:00Z">
        <w:r>
          <w:t xml:space="preserve"> the corresponding charging information.</w:t>
        </w:r>
      </w:ins>
    </w:p>
    <w:p w14:paraId="223C78DC" w14:textId="2C90BFCC" w:rsidR="0093601A" w:rsidRDefault="002C3EB6" w:rsidP="002C3EB6">
      <w:pPr>
        <w:pStyle w:val="B1"/>
        <w:rPr>
          <w:ins w:id="43" w:author="Huawei" w:date="2025-01-26T09:49:00Z"/>
        </w:rPr>
      </w:pPr>
      <w:ins w:id="44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Huawei" w:date="2025-01-26T09:49:00Z">
        <w:r w:rsidR="0093601A">
          <w:rPr>
            <w:rFonts w:hint="eastAsia"/>
            <w:lang w:eastAsia="zh-CN"/>
          </w:rPr>
          <w:t>Solution</w:t>
        </w:r>
        <w:r w:rsidR="0093601A">
          <w:t xml:space="preserve"> #</w:t>
        </w:r>
        <w:r w:rsidR="0093601A">
          <w:rPr>
            <w:rFonts w:hint="eastAsia"/>
            <w:lang w:eastAsia="zh-CN"/>
          </w:rPr>
          <w:t>x</w:t>
        </w:r>
        <w:r w:rsidR="0093601A">
          <w:t xml:space="preserve"> </w:t>
        </w:r>
      </w:ins>
      <w:ins w:id="46" w:author="Huawei" w:date="2025-01-26T09:51:00Z">
        <w:r w:rsidR="00DE5B7C">
          <w:t>proposed to charge based on the DC application download</w:t>
        </w:r>
      </w:ins>
      <w:ins w:id="47" w:author="Huawei" w:date="2025-01-26T15:45:00Z">
        <w:r>
          <w:t xml:space="preserve"> </w:t>
        </w:r>
      </w:ins>
      <w:ins w:id="48" w:author="Huawei" w:date="2025-01-26T15:48:00Z">
        <w:r>
          <w:t xml:space="preserve">volume </w:t>
        </w:r>
      </w:ins>
      <w:ins w:id="49" w:author="Huawei" w:date="2025-01-26T15:45:00Z">
        <w:r>
          <w:t>per bootstrap DC</w:t>
        </w:r>
      </w:ins>
      <w:ins w:id="50" w:author="Huawei" w:date="2025-01-26T09:51:00Z">
        <w:r w:rsidR="00DE5B7C">
          <w:t>.</w:t>
        </w:r>
      </w:ins>
      <w:ins w:id="51" w:author="Huawei" w:date="2025-01-26T15:45:00Z">
        <w:r>
          <w:t xml:space="preserve"> This solution </w:t>
        </w:r>
      </w:ins>
      <w:ins w:id="52" w:author="Huawei" w:date="2025-01-26T15:46:00Z">
        <w:r>
          <w:t xml:space="preserve">requires </w:t>
        </w:r>
      </w:ins>
      <w:ins w:id="53" w:author="Huawei" w:date="2025-01-26T15:49:00Z">
        <w:r>
          <w:t xml:space="preserve">a minimum </w:t>
        </w:r>
      </w:ins>
      <w:ins w:id="54" w:author="Huawei" w:date="2025-01-26T15:46:00Z">
        <w:r>
          <w:t xml:space="preserve">extension to the IMS DC </w:t>
        </w:r>
        <w:proofErr w:type="gramStart"/>
        <w:r>
          <w:t>volume based</w:t>
        </w:r>
        <w:proofErr w:type="gramEnd"/>
        <w:r>
          <w:t xml:space="preserve"> </w:t>
        </w:r>
        <w:r w:rsidRPr="00E96F1D">
          <w:t>charging principle</w:t>
        </w:r>
        <w:r>
          <w:t xml:space="preserve">, as specified in TS 32.255 [10], </w:t>
        </w:r>
      </w:ins>
      <w:ins w:id="55" w:author="Huawei" w:date="2025-01-26T15:49:00Z">
        <w:r>
          <w:t xml:space="preserve">by describing </w:t>
        </w:r>
      </w:ins>
      <w:ins w:id="56" w:author="Huawei" w:date="2025-01-26T15:47:00Z">
        <w:r w:rsidRPr="00E96F1D">
          <w:t xml:space="preserve">the </w:t>
        </w:r>
      </w:ins>
      <w:ins w:id="57" w:author="Huawei" w:date="2025-01-26T15:48:00Z">
        <w:r>
          <w:t>identification</w:t>
        </w:r>
      </w:ins>
      <w:ins w:id="58" w:author="Huawei" w:date="2025-01-26T15:47:00Z">
        <w:r>
          <w:t xml:space="preserve"> of </w:t>
        </w:r>
      </w:ins>
      <w:ins w:id="59" w:author="Huawei" w:date="2025-01-26T15:52:00Z">
        <w:r>
          <w:t>IMS bootstrap DC</w:t>
        </w:r>
      </w:ins>
      <w:ins w:id="60" w:author="Huawei" w:date="2025-01-26T15:47:00Z">
        <w:r w:rsidRPr="00E96F1D">
          <w:t>.</w:t>
        </w:r>
      </w:ins>
    </w:p>
    <w:p w14:paraId="3C3FBD76" w14:textId="2178701D" w:rsidR="0093601A" w:rsidRPr="00E96F1D" w:rsidRDefault="002C3EB6" w:rsidP="00197AAA">
      <w:pPr>
        <w:rPr>
          <w:lang w:eastAsia="zh-CN"/>
        </w:rPr>
      </w:pPr>
      <w:ins w:id="61" w:author="Huawei" w:date="2025-01-26T15:43:00Z">
        <w:r>
          <w:rPr>
            <w:lang w:eastAsia="zh-CN"/>
          </w:rPr>
          <w:t xml:space="preserve">Solution #2, #3 and solution #y address key issue #2 for the </w:t>
        </w:r>
        <w:r w:rsidRPr="00E96F1D">
          <w:rPr>
            <w:color w:val="000000"/>
            <w:lang w:eastAsia="zh-CN"/>
          </w:rPr>
          <w:t xml:space="preserve">DC application </w:t>
        </w:r>
        <w:r>
          <w:rPr>
            <w:color w:val="000000"/>
            <w:lang w:eastAsia="zh-CN"/>
          </w:rPr>
          <w:t>usage charging.</w:t>
        </w:r>
      </w:ins>
    </w:p>
    <w:p w14:paraId="404C53F9" w14:textId="0D7A7146" w:rsidR="00197AAA" w:rsidRPr="00E96F1D" w:rsidRDefault="002C3EB6" w:rsidP="002C3EB6">
      <w:pPr>
        <w:pStyle w:val="B1"/>
      </w:pPr>
      <w:ins w:id="62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</w:t>
      </w:r>
      <w:r w:rsidR="00197AAA" w:rsidRPr="00E96F1D">
        <w:rPr>
          <w:rFonts w:eastAsia="宋体" w:hint="eastAsia"/>
          <w:lang w:eastAsia="zh-CN"/>
        </w:rPr>
        <w:t>2</w:t>
      </w:r>
      <w:r w:rsidR="00197AAA" w:rsidRPr="00E96F1D">
        <w:t xml:space="preserve"> </w:t>
      </w:r>
      <w:r w:rsidR="00197AAA" w:rsidRPr="00E96F1D">
        <w:rPr>
          <w:lang w:eastAsia="zh-CN"/>
        </w:rPr>
        <w:t>proposed</w:t>
      </w:r>
      <w:r w:rsidR="00197AAA" w:rsidRPr="00E96F1D">
        <w:t xml:space="preserve"> </w:t>
      </w:r>
      <w:r w:rsidR="00197AAA" w:rsidRPr="00E96F1D">
        <w:rPr>
          <w:lang w:eastAsia="zh-CN"/>
        </w:rPr>
        <w:t xml:space="preserve">to charge based on the </w:t>
      </w:r>
      <w:r w:rsidR="00197AAA" w:rsidRPr="00E96F1D">
        <w:t xml:space="preserve">DC application usage duration. The charging information can reuse the existing IE in IMS charging. </w:t>
      </w:r>
      <w:del w:id="63" w:author="Huawei" w:date="2025-01-24T15:45:00Z">
        <w:r w:rsidR="00197AAA" w:rsidRPr="00E96F1D" w:rsidDel="00A311BF">
          <w:delText>The charging principle may be extended to describe the support for duration based charging per DC application.</w:delText>
        </w:r>
      </w:del>
      <w:ins w:id="64" w:author="Huawei" w:date="2025-01-26T15:50:00Z">
        <w:r>
          <w:t>This solution requires a minimum extension to the</w:t>
        </w:r>
      </w:ins>
      <w:ins w:id="65" w:author="Huawei" w:date="2025-01-24T15:47:00Z">
        <w:r w:rsidR="00D074A0">
          <w:t xml:space="preserve"> </w:t>
        </w:r>
      </w:ins>
      <w:ins w:id="66" w:author="Huawei" w:date="2025-01-24T15:48:00Z">
        <w:r w:rsidR="00D074A0">
          <w:t xml:space="preserve">IMS DC </w:t>
        </w:r>
      </w:ins>
      <w:proofErr w:type="gramStart"/>
      <w:ins w:id="67" w:author="Huawei" w:date="2025-01-24T15:47:00Z">
        <w:r w:rsidR="00D074A0">
          <w:t>duration</w:t>
        </w:r>
      </w:ins>
      <w:ins w:id="68" w:author="Huawei" w:date="2025-01-24T15:45:00Z">
        <w:r w:rsidR="00A311BF" w:rsidRPr="00E96F1D">
          <w:t xml:space="preserve"> </w:t>
        </w:r>
      </w:ins>
      <w:ins w:id="69" w:author="Huawei" w:date="2025-01-24T15:47:00Z">
        <w:r w:rsidR="00D074A0">
          <w:t>based</w:t>
        </w:r>
        <w:proofErr w:type="gramEnd"/>
        <w:r w:rsidR="00D074A0">
          <w:t xml:space="preserve"> </w:t>
        </w:r>
      </w:ins>
      <w:ins w:id="70" w:author="Huawei" w:date="2025-01-24T15:45:00Z">
        <w:r w:rsidR="00A311BF" w:rsidRPr="00E96F1D">
          <w:t>charging principle</w:t>
        </w:r>
      </w:ins>
      <w:ins w:id="71" w:author="Huawei" w:date="2025-01-26T15:50:00Z">
        <w:r>
          <w:t>, as specified</w:t>
        </w:r>
      </w:ins>
      <w:ins w:id="72" w:author="Huawei" w:date="2025-01-24T15:45:00Z">
        <w:r w:rsidR="00A311BF" w:rsidRPr="00E96F1D">
          <w:t xml:space="preserve"> </w:t>
        </w:r>
      </w:ins>
      <w:ins w:id="73" w:author="Huawei" w:date="2025-01-24T15:48:00Z">
        <w:r w:rsidR="00D074A0">
          <w:t>in T</w:t>
        </w:r>
      </w:ins>
      <w:ins w:id="74" w:author="Huawei" w:date="2025-01-24T15:52:00Z">
        <w:r w:rsidR="00BB47EE">
          <w:t>S </w:t>
        </w:r>
      </w:ins>
      <w:ins w:id="75" w:author="Huawei" w:date="2025-01-24T15:48:00Z">
        <w:r w:rsidR="00D074A0">
          <w:t>32.260</w:t>
        </w:r>
      </w:ins>
      <w:ins w:id="76" w:author="Huawei" w:date="2025-01-24T15:52:00Z">
        <w:r w:rsidR="00BB47EE">
          <w:t> [11]</w:t>
        </w:r>
      </w:ins>
      <w:ins w:id="77" w:author="Huawei" w:date="2025-01-26T15:50:00Z">
        <w:r>
          <w:t xml:space="preserve">, by describing </w:t>
        </w:r>
      </w:ins>
      <w:ins w:id="78" w:author="Huawei" w:date="2025-01-24T15:45:00Z">
        <w:r w:rsidR="00A311BF" w:rsidRPr="00E96F1D">
          <w:t xml:space="preserve">the </w:t>
        </w:r>
      </w:ins>
      <w:ins w:id="79" w:author="Huawei" w:date="2025-01-26T15:51:00Z">
        <w:r>
          <w:t xml:space="preserve">identification </w:t>
        </w:r>
      </w:ins>
      <w:ins w:id="80" w:author="Huawei" w:date="2025-01-26T15:52:00Z">
        <w:r>
          <w:t xml:space="preserve">of IMS </w:t>
        </w:r>
      </w:ins>
      <w:ins w:id="81" w:author="Huawei" w:date="2025-01-26T15:51:00Z">
        <w:r>
          <w:t xml:space="preserve">application </w:t>
        </w:r>
      </w:ins>
      <w:ins w:id="82" w:author="Huawei" w:date="2025-01-24T15:45:00Z">
        <w:r w:rsidR="00A311BF" w:rsidRPr="00E96F1D">
          <w:t>DC.</w:t>
        </w:r>
      </w:ins>
    </w:p>
    <w:p w14:paraId="79746B8F" w14:textId="05F78E5B" w:rsidR="00197AAA" w:rsidRDefault="002C3EB6" w:rsidP="002C3EB6">
      <w:pPr>
        <w:pStyle w:val="B1"/>
        <w:rPr>
          <w:ins w:id="83" w:author="Huawei" w:date="2025-01-24T15:41:00Z"/>
        </w:rPr>
      </w:pPr>
      <w:ins w:id="84" w:author="Huawei" w:date="2025-01-26T15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97AAA" w:rsidRPr="00E96F1D">
        <w:rPr>
          <w:rFonts w:hint="eastAsia"/>
          <w:lang w:eastAsia="zh-CN"/>
        </w:rPr>
        <w:t>Solution</w:t>
      </w:r>
      <w:r w:rsidR="00197AAA" w:rsidRPr="00E96F1D">
        <w:t xml:space="preserve"> #</w:t>
      </w:r>
      <w:r w:rsidR="00197AAA" w:rsidRPr="00E96F1D">
        <w:rPr>
          <w:rFonts w:eastAsia="宋体" w:hint="eastAsia"/>
          <w:lang w:eastAsia="zh-CN"/>
        </w:rPr>
        <w:t>3</w:t>
      </w:r>
      <w:r w:rsidR="00197AAA" w:rsidRPr="00E96F1D">
        <w:t xml:space="preserve"> </w:t>
      </w:r>
      <w:r w:rsidR="00197AAA" w:rsidRPr="00E96F1D">
        <w:rPr>
          <w:lang w:eastAsia="zh-CN"/>
        </w:rPr>
        <w:t>proposed</w:t>
      </w:r>
      <w:r w:rsidR="00197AAA" w:rsidRPr="00E96F1D">
        <w:t xml:space="preserve"> </w:t>
      </w:r>
      <w:r w:rsidR="00197AAA" w:rsidRPr="00E96F1D">
        <w:rPr>
          <w:lang w:eastAsia="zh-CN"/>
        </w:rPr>
        <w:t xml:space="preserve">to charge based on the </w:t>
      </w:r>
      <w:r w:rsidR="00197AAA" w:rsidRPr="00E96F1D">
        <w:t>data volume consumed during DC application usage on per IMS DC session basis. The SMF charging can already support this solu</w:t>
      </w:r>
      <w:r w:rsidR="00197AAA" w:rsidRPr="00E96F1D">
        <w:rPr>
          <w:rFonts w:eastAsia="宋体" w:hint="eastAsia"/>
          <w:lang w:eastAsia="zh-CN"/>
        </w:rPr>
        <w:t>t</w:t>
      </w:r>
      <w:r w:rsidR="00197AAA" w:rsidRPr="00E96F1D">
        <w:t>ion</w:t>
      </w:r>
      <w:ins w:id="85" w:author="Huawei" w:date="2025-01-24T16:26:00Z">
        <w:r w:rsidR="00D5182A">
          <w:t xml:space="preserve"> according to the IMS DC </w:t>
        </w:r>
        <w:proofErr w:type="gramStart"/>
        <w:r w:rsidR="00D5182A">
          <w:t>volume based</w:t>
        </w:r>
        <w:proofErr w:type="gramEnd"/>
        <w:r w:rsidR="00D5182A">
          <w:t xml:space="preserve"> charging </w:t>
        </w:r>
      </w:ins>
      <w:ins w:id="86" w:author="Huawei" w:date="2025-01-24T16:27:00Z">
        <w:r w:rsidR="00D5182A">
          <w:t>specified in TS 32.255 </w:t>
        </w:r>
        <w:r w:rsidR="00D5182A">
          <w:rPr>
            <w:rFonts w:hint="eastAsia"/>
            <w:lang w:eastAsia="zh-CN"/>
          </w:rPr>
          <w:t>[</w:t>
        </w:r>
        <w:r w:rsidR="00D5182A">
          <w:rPr>
            <w:lang w:eastAsia="zh-CN"/>
          </w:rPr>
          <w:t>10]</w:t>
        </w:r>
      </w:ins>
      <w:r w:rsidR="00197AAA" w:rsidRPr="00E96F1D">
        <w:t>. However, this solution does not distinguish the volume consumed for each application, when the IMS DC session involved more than one application DC.</w:t>
      </w:r>
    </w:p>
    <w:p w14:paraId="33BD491D" w14:textId="55C1B196" w:rsidR="00977D42" w:rsidRDefault="002C3EB6" w:rsidP="002C3EB6">
      <w:pPr>
        <w:pStyle w:val="B1"/>
      </w:pPr>
      <w:ins w:id="87" w:author="Huawei" w:date="2025-01-26T15:43:00Z">
        <w:r>
          <w:t>-</w:t>
        </w:r>
        <w:r>
          <w:tab/>
        </w:r>
      </w:ins>
      <w:ins w:id="88" w:author="Huawei" w:date="2025-01-24T15:41:00Z">
        <w:r w:rsidR="00197AAA">
          <w:t>Solution #</w:t>
        </w:r>
      </w:ins>
      <w:ins w:id="89" w:author="Huawei" w:date="2025-01-24T16:24:00Z">
        <w:r w:rsidR="00D5182A">
          <w:t>z</w:t>
        </w:r>
      </w:ins>
      <w:ins w:id="90" w:author="Huawei" w:date="2025-01-24T15:41:00Z">
        <w:r w:rsidR="00197AAA">
          <w:t xml:space="preserve"> </w:t>
        </w:r>
      </w:ins>
      <w:ins w:id="91" w:author="Huawei" w:date="2025-01-24T15:42:00Z">
        <w:r w:rsidR="00197AAA">
          <w:t xml:space="preserve">proposed to charge based on the </w:t>
        </w:r>
      </w:ins>
      <w:ins w:id="92" w:author="Huawei" w:date="2025-01-26T15:52:00Z">
        <w:r>
          <w:t xml:space="preserve">data volume consumed during </w:t>
        </w:r>
      </w:ins>
      <w:ins w:id="93" w:author="Huawei" w:date="2025-01-24T15:42:00Z">
        <w:r w:rsidR="00197AAA">
          <w:t>DC application</w:t>
        </w:r>
      </w:ins>
      <w:ins w:id="94" w:author="Huawei" w:date="2025-01-26T15:52:00Z">
        <w:r>
          <w:t xml:space="preserve"> </w:t>
        </w:r>
      </w:ins>
      <w:ins w:id="95" w:author="Huawei" w:date="2025-01-26T15:53:00Z">
        <w:r>
          <w:t>usage</w:t>
        </w:r>
      </w:ins>
      <w:ins w:id="96" w:author="Huawei" w:date="2025-01-26T15:52:00Z">
        <w:r>
          <w:t xml:space="preserve"> per </w:t>
        </w:r>
      </w:ins>
      <w:ins w:id="97" w:author="Huawei" w:date="2025-01-26T15:53:00Z">
        <w:r>
          <w:t xml:space="preserve">IMS </w:t>
        </w:r>
      </w:ins>
      <w:ins w:id="98" w:author="Huawei" w:date="2025-01-26T15:52:00Z">
        <w:r>
          <w:t>application DC</w:t>
        </w:r>
      </w:ins>
      <w:ins w:id="99" w:author="Huawei" w:date="2025-01-24T15:42:00Z">
        <w:r w:rsidR="00197AAA">
          <w:t xml:space="preserve">. </w:t>
        </w:r>
      </w:ins>
      <w:ins w:id="100" w:author="Huawei" w:date="2025-01-26T15:53:00Z">
        <w:r>
          <w:t xml:space="preserve">This solution requires a minimum extension to the IMS DC </w:t>
        </w:r>
        <w:proofErr w:type="gramStart"/>
        <w:r>
          <w:t>volume based</w:t>
        </w:r>
        <w:proofErr w:type="gramEnd"/>
        <w:r>
          <w:t xml:space="preserve"> </w:t>
        </w:r>
        <w:r w:rsidRPr="00E96F1D">
          <w:t>charging principle</w:t>
        </w:r>
        <w:r>
          <w:t xml:space="preserve">, as specified in TS 32.255 [10], by describing </w:t>
        </w:r>
        <w:r w:rsidRPr="00E96F1D">
          <w:t xml:space="preserve">the </w:t>
        </w:r>
        <w:r>
          <w:t xml:space="preserve">identification of IMS application </w:t>
        </w:r>
      </w:ins>
      <w:ins w:id="101" w:author="Huawei" w:date="2025-01-24T15:43:00Z">
        <w:r w:rsidR="005763B2" w:rsidRPr="00E96F1D">
          <w:t>DC.</w:t>
        </w:r>
      </w:ins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7D42" w:rsidRPr="00543AB7" w14:paraId="096754BC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ABF874" w14:textId="2171473B" w:rsidR="00977D42" w:rsidRPr="00543AB7" w:rsidRDefault="00977D42" w:rsidP="009133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731D458" w14:textId="77777777" w:rsidR="00977D42" w:rsidRDefault="00977D42" w:rsidP="00977D42">
      <w:pPr>
        <w:rPr>
          <w:lang w:eastAsia="zh-CN"/>
        </w:rPr>
      </w:pPr>
    </w:p>
    <w:sectPr w:rsidR="00977D42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59C80" w14:textId="77777777" w:rsidR="000A12BB" w:rsidRDefault="000A12BB">
      <w:pPr>
        <w:spacing w:after="0"/>
      </w:pPr>
      <w:r>
        <w:separator/>
      </w:r>
    </w:p>
  </w:endnote>
  <w:endnote w:type="continuationSeparator" w:id="0">
    <w:p w14:paraId="16B1380A" w14:textId="77777777" w:rsidR="000A12BB" w:rsidRDefault="000A1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ED0F4" w14:textId="77777777" w:rsidR="000A12BB" w:rsidRDefault="000A12BB">
      <w:pPr>
        <w:spacing w:after="0"/>
      </w:pPr>
      <w:r>
        <w:separator/>
      </w:r>
    </w:p>
  </w:footnote>
  <w:footnote w:type="continuationSeparator" w:id="0">
    <w:p w14:paraId="19757B14" w14:textId="77777777" w:rsidR="000A12BB" w:rsidRDefault="000A12B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0834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12BB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97AAA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E7F34"/>
    <w:rsid w:val="001F5DA8"/>
    <w:rsid w:val="00201947"/>
    <w:rsid w:val="00203358"/>
    <w:rsid w:val="0020395B"/>
    <w:rsid w:val="002046CB"/>
    <w:rsid w:val="00204DC9"/>
    <w:rsid w:val="002062C0"/>
    <w:rsid w:val="002069E8"/>
    <w:rsid w:val="00213EB0"/>
    <w:rsid w:val="00215130"/>
    <w:rsid w:val="00216953"/>
    <w:rsid w:val="00217745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6E3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3EB6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B2BB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3395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3D6C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763B2"/>
    <w:rsid w:val="00580445"/>
    <w:rsid w:val="00581C0B"/>
    <w:rsid w:val="00582FB2"/>
    <w:rsid w:val="00587368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442D9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566B"/>
    <w:rsid w:val="006C6500"/>
    <w:rsid w:val="006D2061"/>
    <w:rsid w:val="006D2A0D"/>
    <w:rsid w:val="006D340A"/>
    <w:rsid w:val="006E3F48"/>
    <w:rsid w:val="006E6025"/>
    <w:rsid w:val="006F0381"/>
    <w:rsid w:val="006F5F2D"/>
    <w:rsid w:val="006F66DF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6E5D"/>
    <w:rsid w:val="007517D0"/>
    <w:rsid w:val="00755209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3F47"/>
    <w:rsid w:val="00814116"/>
    <w:rsid w:val="00817B9A"/>
    <w:rsid w:val="008359C3"/>
    <w:rsid w:val="0084034E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66996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87E87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01A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77D42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2F79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1C2E"/>
    <w:rsid w:val="00A135A1"/>
    <w:rsid w:val="00A14319"/>
    <w:rsid w:val="00A311BF"/>
    <w:rsid w:val="00A346D3"/>
    <w:rsid w:val="00A371AA"/>
    <w:rsid w:val="00A37D7F"/>
    <w:rsid w:val="00A4418B"/>
    <w:rsid w:val="00A45681"/>
    <w:rsid w:val="00A4580A"/>
    <w:rsid w:val="00A45BF3"/>
    <w:rsid w:val="00A46410"/>
    <w:rsid w:val="00A57688"/>
    <w:rsid w:val="00A645C2"/>
    <w:rsid w:val="00A64E2E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88F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2ED3"/>
    <w:rsid w:val="00B74E68"/>
    <w:rsid w:val="00B761F2"/>
    <w:rsid w:val="00B76763"/>
    <w:rsid w:val="00B7732B"/>
    <w:rsid w:val="00B80AB2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B47EE"/>
    <w:rsid w:val="00BC25AA"/>
    <w:rsid w:val="00BC3EB0"/>
    <w:rsid w:val="00BD2B3E"/>
    <w:rsid w:val="00BD34BC"/>
    <w:rsid w:val="00BD4632"/>
    <w:rsid w:val="00BD7EFC"/>
    <w:rsid w:val="00BE10C2"/>
    <w:rsid w:val="00BE10C8"/>
    <w:rsid w:val="00BE13FC"/>
    <w:rsid w:val="00BE40BC"/>
    <w:rsid w:val="00BF07D5"/>
    <w:rsid w:val="00BF7B04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0F37"/>
    <w:rsid w:val="00C72432"/>
    <w:rsid w:val="00C75DC0"/>
    <w:rsid w:val="00C76568"/>
    <w:rsid w:val="00C768C1"/>
    <w:rsid w:val="00C76C6F"/>
    <w:rsid w:val="00C8170B"/>
    <w:rsid w:val="00C82B2F"/>
    <w:rsid w:val="00C82B57"/>
    <w:rsid w:val="00C83FDE"/>
    <w:rsid w:val="00C85B4C"/>
    <w:rsid w:val="00C919EF"/>
    <w:rsid w:val="00C94F55"/>
    <w:rsid w:val="00C96F5E"/>
    <w:rsid w:val="00C9712D"/>
    <w:rsid w:val="00CA145C"/>
    <w:rsid w:val="00CA195C"/>
    <w:rsid w:val="00CA2C6B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E79F8"/>
    <w:rsid w:val="00CF07D8"/>
    <w:rsid w:val="00CF2151"/>
    <w:rsid w:val="00CF333B"/>
    <w:rsid w:val="00CF3BC1"/>
    <w:rsid w:val="00D05FB2"/>
    <w:rsid w:val="00D06F74"/>
    <w:rsid w:val="00D074A0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5182A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E5B7C"/>
    <w:rsid w:val="00DF2C0E"/>
    <w:rsid w:val="00DF6B25"/>
    <w:rsid w:val="00E037FC"/>
    <w:rsid w:val="00E04DB6"/>
    <w:rsid w:val="00E069FB"/>
    <w:rsid w:val="00E06FFB"/>
    <w:rsid w:val="00E17A1C"/>
    <w:rsid w:val="00E30155"/>
    <w:rsid w:val="00E324CE"/>
    <w:rsid w:val="00E328A2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6CC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2962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7F5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3EB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FB7DE-8A27-4EDF-9641-1235265D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582</Words>
  <Characters>3320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4</cp:revision>
  <cp:lastPrinted>2411-12-31T15:59:00Z</cp:lastPrinted>
  <dcterms:created xsi:type="dcterms:W3CDTF">2025-01-26T07:41:00Z</dcterms:created>
  <dcterms:modified xsi:type="dcterms:W3CDTF">2025-02-07T09:39:00Z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